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14" w:rsidRDefault="00A54A0B" w:rsidP="00D82114">
      <w:pPr>
        <w:pStyle w:val="Zag1"/>
        <w:spacing w:after="0" w:line="276" w:lineRule="auto"/>
        <w:ind w:firstLine="454"/>
        <w:jc w:val="both"/>
        <w:rPr>
          <w:rStyle w:val="Zag11"/>
          <w:rFonts w:eastAsia="@Arial Unicode MS"/>
          <w:color w:val="auto"/>
          <w:sz w:val="28"/>
          <w:szCs w:val="28"/>
        </w:rPr>
      </w:pPr>
      <w:r w:rsidRPr="00A54A0B">
        <w:rPr>
          <w:rStyle w:val="Zag11"/>
          <w:rFonts w:eastAsia="@Arial Unicode MS"/>
          <w:color w:val="auto"/>
          <w:sz w:val="28"/>
          <w:szCs w:val="28"/>
        </w:rPr>
        <w:t xml:space="preserve">                </w:t>
      </w:r>
      <w:r w:rsidR="00D82114">
        <w:rPr>
          <w:rFonts w:eastAsia="@Arial Unicode MS"/>
          <w:noProof/>
          <w:color w:val="auto"/>
          <w:sz w:val="28"/>
          <w:szCs w:val="28"/>
          <w:lang w:val="ru-RU"/>
        </w:rPr>
        <w:drawing>
          <wp:inline distT="0" distB="0" distL="0" distR="0">
            <wp:extent cx="6300470" cy="8768614"/>
            <wp:effectExtent l="19050" t="0" r="5080" b="0"/>
            <wp:docPr id="1" name="Рисунок 1" descr="C:\Users\User\Documents\Uchebnii_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Uchebnii_5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6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14" w:rsidRDefault="00D82114" w:rsidP="00A54A0B">
      <w:pPr>
        <w:pStyle w:val="Zag1"/>
        <w:spacing w:after="0" w:line="276" w:lineRule="auto"/>
        <w:ind w:firstLine="454"/>
        <w:jc w:val="both"/>
        <w:rPr>
          <w:rStyle w:val="Zag11"/>
          <w:rFonts w:eastAsia="@Arial Unicode MS"/>
          <w:color w:val="auto"/>
          <w:sz w:val="28"/>
          <w:szCs w:val="28"/>
        </w:rPr>
      </w:pPr>
    </w:p>
    <w:p w:rsidR="00A54A0B" w:rsidRPr="00A54A0B" w:rsidRDefault="00A54A0B" w:rsidP="00A54A0B">
      <w:pPr>
        <w:pStyle w:val="Zag1"/>
        <w:spacing w:after="0" w:line="276" w:lineRule="auto"/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D82114">
        <w:rPr>
          <w:rStyle w:val="Zag11"/>
          <w:rFonts w:eastAsia="@Arial Unicode MS"/>
          <w:color w:val="auto"/>
          <w:sz w:val="28"/>
          <w:szCs w:val="28"/>
          <w:lang w:val="ru-RU"/>
        </w:rPr>
        <w:lastRenderedPageBreak/>
        <w:t xml:space="preserve">  </w:t>
      </w:r>
      <w:r w:rsidR="00D82114">
        <w:rPr>
          <w:rStyle w:val="Zag11"/>
          <w:rFonts w:eastAsia="@Arial Unicode MS"/>
          <w:color w:val="auto"/>
          <w:sz w:val="28"/>
          <w:szCs w:val="28"/>
        </w:rPr>
        <w:t xml:space="preserve">           </w:t>
      </w:r>
      <w:r w:rsidRPr="00D8211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Pr="00A54A0B">
        <w:rPr>
          <w:rStyle w:val="Zag11"/>
          <w:rFonts w:eastAsia="@Arial Unicode MS"/>
          <w:color w:val="auto"/>
          <w:sz w:val="28"/>
          <w:szCs w:val="28"/>
          <w:lang w:val="ru-RU"/>
        </w:rPr>
        <w:t>Учебный  план основного общего образования</w:t>
      </w:r>
    </w:p>
    <w:p w:rsidR="00A54A0B" w:rsidRPr="00A54A0B" w:rsidRDefault="00A54A0B" w:rsidP="00A54A0B">
      <w:pPr>
        <w:pStyle w:val="a4"/>
        <w:tabs>
          <w:tab w:val="left" w:pos="993"/>
        </w:tabs>
        <w:spacing w:before="0" w:beforeAutospacing="0" w:after="0" w:afterAutospacing="0"/>
        <w:ind w:firstLine="709"/>
        <w:rPr>
          <w:i/>
          <w:sz w:val="28"/>
          <w:szCs w:val="28"/>
        </w:rPr>
      </w:pPr>
      <w:r w:rsidRPr="00A54A0B">
        <w:rPr>
          <w:sz w:val="28"/>
          <w:szCs w:val="28"/>
        </w:rPr>
        <w:t xml:space="preserve">Учебный  план  МКОУ «СОШ с. </w:t>
      </w:r>
      <w:proofErr w:type="spellStart"/>
      <w:r w:rsidRPr="00A54A0B">
        <w:rPr>
          <w:sz w:val="28"/>
          <w:szCs w:val="28"/>
        </w:rPr>
        <w:t>Сафаровка</w:t>
      </w:r>
      <w:proofErr w:type="spellEnd"/>
      <w:r w:rsidRPr="00A54A0B">
        <w:rPr>
          <w:sz w:val="28"/>
          <w:szCs w:val="28"/>
        </w:rPr>
        <w:t xml:space="preserve">» является нормативным документом, определяющим распределение учебного времени, отводимого на изучение различных учебных предметов, нормативы финансирования. Нормативно-правовая база разработки учебного плана МКОУ «СОШ с. </w:t>
      </w:r>
      <w:proofErr w:type="spellStart"/>
      <w:r w:rsidRPr="00A54A0B">
        <w:rPr>
          <w:sz w:val="28"/>
          <w:szCs w:val="28"/>
        </w:rPr>
        <w:t>Сафаровка</w:t>
      </w:r>
      <w:proofErr w:type="spellEnd"/>
      <w:r w:rsidRPr="00A54A0B">
        <w:rPr>
          <w:sz w:val="28"/>
          <w:szCs w:val="28"/>
        </w:rPr>
        <w:t>»  при реализации ФГОС общего образования:</w:t>
      </w:r>
    </w:p>
    <w:p w:rsidR="00A54A0B" w:rsidRPr="00A54A0B" w:rsidRDefault="00A54A0B" w:rsidP="00A54A0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54A0B">
        <w:rPr>
          <w:rFonts w:ascii="Times New Roman" w:hAnsi="Times New Roman"/>
          <w:sz w:val="28"/>
          <w:szCs w:val="28"/>
        </w:rPr>
        <w:t>Закон РФ «Об образовании» (п.6 ст.32),</w:t>
      </w:r>
    </w:p>
    <w:p w:rsidR="00A54A0B" w:rsidRPr="00A54A0B" w:rsidRDefault="00A54A0B" w:rsidP="00A54A0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54A0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A54A0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54A0B">
        <w:rPr>
          <w:rFonts w:ascii="Times New Roman" w:hAnsi="Times New Roman"/>
          <w:sz w:val="28"/>
          <w:szCs w:val="28"/>
        </w:rPr>
        <w:t xml:space="preserve"> России от 6.10.2009 г. № 373, зарегистрирован в Минюсте России 22.12.2009 г., регистрационный номер 15785) </w:t>
      </w:r>
      <w:r w:rsidRPr="00A54A0B">
        <w:rPr>
          <w:rFonts w:ascii="Times New Roman" w:hAnsi="Times New Roman"/>
          <w:i/>
          <w:sz w:val="28"/>
          <w:szCs w:val="28"/>
        </w:rPr>
        <w:t>с изменениями</w:t>
      </w:r>
      <w:r w:rsidRPr="00A54A0B">
        <w:rPr>
          <w:rFonts w:ascii="Times New Roman" w:hAnsi="Times New Roman"/>
          <w:sz w:val="28"/>
          <w:szCs w:val="28"/>
        </w:rPr>
        <w:t xml:space="preserve"> (утверждены приказами </w:t>
      </w:r>
      <w:proofErr w:type="spellStart"/>
      <w:r w:rsidRPr="00A54A0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54A0B">
        <w:rPr>
          <w:rFonts w:ascii="Times New Roman" w:hAnsi="Times New Roman"/>
          <w:sz w:val="28"/>
          <w:szCs w:val="28"/>
        </w:rPr>
        <w:t xml:space="preserve"> России от 26.11.2010 г. № 1241, зарегистрирован в Минюсте России 04.02.2011 г., регистрационный номер 19707, от 22.09.2011 г. № 2357, зарегистрирован в Минюсте России 12.12.2011 г., регистрационный номер 22540);</w:t>
      </w:r>
      <w:proofErr w:type="gramEnd"/>
    </w:p>
    <w:p w:rsidR="00A54A0B" w:rsidRPr="00A54A0B" w:rsidRDefault="00A54A0B" w:rsidP="00A54A0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54A0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A54A0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54A0B">
        <w:rPr>
          <w:rFonts w:ascii="Times New Roman" w:hAnsi="Times New Roman"/>
          <w:sz w:val="28"/>
          <w:szCs w:val="28"/>
        </w:rPr>
        <w:t xml:space="preserve"> России от 17.12.2010 г. № 1897, зарегистрирован в Минюсте России 01.02.2011 г., регистрационный номер 19644) </w:t>
      </w:r>
    </w:p>
    <w:p w:rsidR="00A54A0B" w:rsidRPr="00A54A0B" w:rsidRDefault="00A54A0B" w:rsidP="00A54A0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54A0B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A54A0B">
        <w:rPr>
          <w:rFonts w:ascii="Times New Roman" w:hAnsi="Times New Roman"/>
          <w:sz w:val="28"/>
          <w:szCs w:val="28"/>
        </w:rPr>
        <w:t>СанПиН</w:t>
      </w:r>
      <w:proofErr w:type="spellEnd"/>
      <w:r w:rsidRPr="00A54A0B">
        <w:rPr>
          <w:rFonts w:ascii="Times New Roman" w:hAnsi="Times New Roman"/>
          <w:sz w:val="28"/>
          <w:szCs w:val="28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    03.03.2011 г., регистрационный номер 19993),</w:t>
      </w:r>
    </w:p>
    <w:p w:rsidR="00A54A0B" w:rsidRPr="00A54A0B" w:rsidRDefault="00A54A0B" w:rsidP="00A54A0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54A0B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A54A0B">
        <w:rPr>
          <w:rFonts w:ascii="Times New Roman" w:hAnsi="Times New Roman"/>
          <w:sz w:val="28"/>
          <w:szCs w:val="28"/>
        </w:rPr>
        <w:t>СанПиН</w:t>
      </w:r>
      <w:proofErr w:type="spellEnd"/>
      <w:r w:rsidRPr="00A54A0B">
        <w:rPr>
          <w:rFonts w:ascii="Times New Roman" w:hAnsi="Times New Roman"/>
          <w:sz w:val="28"/>
          <w:szCs w:val="28"/>
        </w:rPr>
        <w:t xml:space="preserve"> 2.4.4.1251-03 (постановление главного государственного санитарного врача РФ от 03.04.2003 г. № 27, зарегистрировано в Минюсте России   27.05.2003 г., регистрационный номер 4594),</w:t>
      </w:r>
    </w:p>
    <w:p w:rsidR="00A54A0B" w:rsidRPr="00A54A0B" w:rsidRDefault="00A54A0B" w:rsidP="00A54A0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54A0B">
        <w:rPr>
          <w:rFonts w:ascii="Times New Roman" w:hAnsi="Times New Roman"/>
          <w:sz w:val="28"/>
          <w:szCs w:val="28"/>
        </w:rPr>
        <w:t xml:space="preserve">письмо Департамента общего образования </w:t>
      </w:r>
      <w:proofErr w:type="spellStart"/>
      <w:r w:rsidRPr="00A54A0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54A0B">
        <w:rPr>
          <w:rFonts w:ascii="Times New Roman" w:hAnsi="Times New Roman"/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A54A0B" w:rsidRPr="00A54A0B" w:rsidRDefault="00A54A0B" w:rsidP="00A54A0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A54A0B">
        <w:rPr>
          <w:rFonts w:ascii="Times New Roman" w:hAnsi="Times New Roman"/>
          <w:sz w:val="28"/>
          <w:szCs w:val="28"/>
        </w:rPr>
        <w:t>нормативные правовые акты министерства образования Саратовской области, регламентирующие деятельность образовательных учреждений.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и части, формируемой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процесса. 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>Обязательная часть определяет состав учебных предметов обязательных предметных областей и учебное время, отводимое на изучение по классам (годам) обучения.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образовательного процесса, определяет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>содержание образования, обеспечивающего реализацию интересов и потребностей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 xml:space="preserve">обучающихся, их родителей (законных представителей), образовательного учреждения. </w:t>
      </w:r>
      <w:proofErr w:type="gramStart"/>
      <w:r w:rsidRPr="00A54A0B">
        <w:rPr>
          <w:rFonts w:ascii="Times New Roman" w:hAnsi="Times New Roman" w:cs="Times New Roman"/>
          <w:sz w:val="28"/>
          <w:szCs w:val="28"/>
        </w:rPr>
        <w:t xml:space="preserve">Часы данной части базисного учебного плана использованы на увеличение учебных часов, предусмотренных на изучение отдельных предметов </w:t>
      </w:r>
      <w:r w:rsidRPr="00A54A0B">
        <w:rPr>
          <w:rFonts w:ascii="Times New Roman" w:hAnsi="Times New Roman" w:cs="Times New Roman"/>
          <w:sz w:val="28"/>
          <w:szCs w:val="28"/>
        </w:rPr>
        <w:lastRenderedPageBreak/>
        <w:t>обязательной части, введения специально разработанных учебных курсов, обеспечивающих интересы и потребности участников образовательного процесса.</w:t>
      </w:r>
      <w:proofErr w:type="gramEnd"/>
    </w:p>
    <w:p w:rsidR="00A54A0B" w:rsidRPr="00A54A0B" w:rsidRDefault="00A54A0B" w:rsidP="00A54A0B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>Основные принципы построения учебного плана школы: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 xml:space="preserve">соблюдение преемственности форм и содержания образования </w:t>
      </w:r>
      <w:proofErr w:type="gramStart"/>
      <w:r w:rsidRPr="00A54A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A54A0B">
        <w:rPr>
          <w:rFonts w:ascii="Times New Roman" w:hAnsi="Times New Roman" w:cs="Times New Roman"/>
          <w:sz w:val="28"/>
          <w:szCs w:val="28"/>
        </w:rPr>
        <w:t>ступенях</w:t>
      </w:r>
      <w:proofErr w:type="gramEnd"/>
      <w:r w:rsidRPr="00A54A0B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Wingdings" w:hAnsi="Wingdings" w:cs="Wingdings"/>
          <w:sz w:val="28"/>
          <w:szCs w:val="28"/>
        </w:rPr>
        <w:t></w:t>
      </w:r>
      <w:r w:rsidRPr="00A54A0B">
        <w:rPr>
          <w:rFonts w:ascii="Wingdings" w:hAnsi="Wingdings" w:cs="Wingdings"/>
          <w:sz w:val="28"/>
          <w:szCs w:val="28"/>
        </w:rPr>
        <w:t></w:t>
      </w:r>
      <w:r w:rsidRPr="00A54A0B">
        <w:rPr>
          <w:rFonts w:ascii="Times New Roman" w:hAnsi="Times New Roman" w:cs="Times New Roman"/>
          <w:sz w:val="28"/>
          <w:szCs w:val="28"/>
        </w:rPr>
        <w:t>оптимальное сочетание доступности и научности в содержании образовательного процесса.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>Учебный план проектировался с учетом: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Wingdings" w:hAnsi="Wingdings" w:cs="Wingdings"/>
          <w:sz w:val="28"/>
          <w:szCs w:val="28"/>
        </w:rPr>
        <w:t></w:t>
      </w:r>
      <w:r w:rsidRPr="00A54A0B">
        <w:rPr>
          <w:rFonts w:ascii="Wingdings" w:hAnsi="Wingdings" w:cs="Wingdings"/>
          <w:sz w:val="28"/>
          <w:szCs w:val="28"/>
        </w:rPr>
        <w:t></w:t>
      </w:r>
      <w:r w:rsidRPr="00A54A0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стандарта;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Wingdings" w:hAnsi="Wingdings" w:cs="Wingdings"/>
          <w:sz w:val="28"/>
          <w:szCs w:val="28"/>
        </w:rPr>
        <w:t></w:t>
      </w:r>
      <w:r w:rsidRPr="00A54A0B">
        <w:rPr>
          <w:rFonts w:ascii="Wingdings" w:hAnsi="Wingdings" w:cs="Wingdings"/>
          <w:sz w:val="28"/>
          <w:szCs w:val="28"/>
        </w:rPr>
        <w:t></w:t>
      </w:r>
      <w:r w:rsidRPr="00A54A0B">
        <w:rPr>
          <w:rFonts w:ascii="Times New Roman" w:hAnsi="Times New Roman" w:cs="Times New Roman"/>
          <w:sz w:val="28"/>
          <w:szCs w:val="28"/>
        </w:rPr>
        <w:t>анализа состояния образовательной системы;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Wingdings" w:hAnsi="Wingdings" w:cs="Wingdings"/>
          <w:sz w:val="28"/>
          <w:szCs w:val="28"/>
        </w:rPr>
        <w:t></w:t>
      </w:r>
      <w:r w:rsidRPr="00A54A0B">
        <w:rPr>
          <w:rFonts w:ascii="Wingdings" w:hAnsi="Wingdings" w:cs="Wingdings"/>
          <w:sz w:val="28"/>
          <w:szCs w:val="28"/>
        </w:rPr>
        <w:t></w:t>
      </w:r>
      <w:r w:rsidRPr="00A54A0B">
        <w:rPr>
          <w:rFonts w:ascii="Times New Roman" w:hAnsi="Times New Roman" w:cs="Times New Roman"/>
          <w:sz w:val="28"/>
          <w:szCs w:val="28"/>
        </w:rPr>
        <w:t>целей и задач Программы развития школы;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Wingdings" w:hAnsi="Wingdings" w:cs="Wingdings"/>
          <w:sz w:val="28"/>
          <w:szCs w:val="28"/>
        </w:rPr>
        <w:t></w:t>
      </w:r>
      <w:r w:rsidRPr="00A54A0B">
        <w:rPr>
          <w:rFonts w:ascii="Wingdings" w:hAnsi="Wingdings" w:cs="Wingdings"/>
          <w:sz w:val="28"/>
          <w:szCs w:val="28"/>
        </w:rPr>
        <w:t></w:t>
      </w:r>
      <w:r w:rsidRPr="00A54A0B">
        <w:rPr>
          <w:rFonts w:ascii="Times New Roman" w:hAnsi="Times New Roman" w:cs="Times New Roman"/>
          <w:sz w:val="28"/>
          <w:szCs w:val="28"/>
        </w:rPr>
        <w:t>материально-технической базы.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>Учебный план позволяет реализовать цели образовательной программы школы: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Wingdings" w:hAnsi="Wingdings" w:cs="Wingdings"/>
          <w:sz w:val="28"/>
          <w:szCs w:val="28"/>
        </w:rPr>
        <w:t></w:t>
      </w:r>
      <w:r w:rsidRPr="00A54A0B">
        <w:rPr>
          <w:rFonts w:ascii="Wingdings" w:hAnsi="Wingdings" w:cs="Wingdings"/>
          <w:sz w:val="28"/>
          <w:szCs w:val="28"/>
        </w:rPr>
        <w:t></w:t>
      </w:r>
      <w:r w:rsidRPr="00A54A0B">
        <w:rPr>
          <w:rFonts w:ascii="Times New Roman" w:hAnsi="Times New Roman" w:cs="Times New Roman"/>
          <w:sz w:val="28"/>
          <w:szCs w:val="28"/>
        </w:rPr>
        <w:t xml:space="preserve">обеспечение планируемых результатов по достижению </w:t>
      </w:r>
      <w:proofErr w:type="gramStart"/>
      <w:r w:rsidRPr="00A54A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>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Wingdings" w:hAnsi="Wingdings" w:cs="Wingdings"/>
          <w:sz w:val="28"/>
          <w:szCs w:val="28"/>
        </w:rPr>
        <w:t></w:t>
      </w:r>
      <w:r w:rsidRPr="00A54A0B">
        <w:rPr>
          <w:rFonts w:ascii="Wingdings" w:hAnsi="Wingdings" w:cs="Wingdings"/>
          <w:sz w:val="28"/>
          <w:szCs w:val="28"/>
        </w:rPr>
        <w:t></w:t>
      </w:r>
      <w:r w:rsidRPr="00A54A0B">
        <w:rPr>
          <w:rFonts w:ascii="Times New Roman" w:hAnsi="Times New Roman" w:cs="Times New Roman"/>
          <w:sz w:val="28"/>
          <w:szCs w:val="28"/>
        </w:rPr>
        <w:t>становление и развитие личности в е</w:t>
      </w:r>
      <w:r w:rsidRPr="00A54A0B">
        <w:rPr>
          <w:rFonts w:ascii="Cambria Math" w:hAnsi="Cambria Math" w:cs="Cambria Math"/>
          <w:sz w:val="28"/>
          <w:szCs w:val="28"/>
        </w:rPr>
        <w:t>ѐ</w:t>
      </w:r>
      <w:r w:rsidRPr="00A54A0B">
        <w:rPr>
          <w:rFonts w:ascii="Times New Roman" w:hAnsi="Times New Roman" w:cs="Times New Roman"/>
          <w:sz w:val="28"/>
          <w:szCs w:val="28"/>
        </w:rPr>
        <w:t xml:space="preserve"> индивидуальности, самобытности,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>уникальности, неповторимости.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V – IX классах составляет: 34 </w:t>
      </w:r>
      <w:proofErr w:type="gramStart"/>
      <w:r w:rsidRPr="00A54A0B"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>недели, продолжительность учебной недели – 6 дней.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>Для реализации интересов и потребностей обучающихся, их родителей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>(законных представителей) в соответствии с требованиями ФГОС ООО в часть,</w:t>
      </w:r>
    </w:p>
    <w:p w:rsidR="00A54A0B" w:rsidRPr="00A54A0B" w:rsidRDefault="00A54A0B" w:rsidP="00A5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A0B">
        <w:rPr>
          <w:rFonts w:ascii="Times New Roman" w:hAnsi="Times New Roman" w:cs="Times New Roman"/>
          <w:sz w:val="28"/>
          <w:szCs w:val="28"/>
        </w:rPr>
        <w:t>формируемую</w:t>
      </w:r>
      <w:proofErr w:type="gramEnd"/>
      <w:r w:rsidRPr="00A54A0B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процесса, включены следующие</w:t>
      </w:r>
    </w:p>
    <w:p w:rsidR="00A54A0B" w:rsidRPr="00A54A0B" w:rsidRDefault="00A54A0B" w:rsidP="00A54A0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>предметы:</w:t>
      </w:r>
    </w:p>
    <w:p w:rsidR="00A54A0B" w:rsidRPr="00A54A0B" w:rsidRDefault="00A54A0B" w:rsidP="00A54A0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 xml:space="preserve">- «Экология» 5-9 </w:t>
      </w:r>
      <w:proofErr w:type="spellStart"/>
      <w:r w:rsidRPr="00A54A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54A0B">
        <w:rPr>
          <w:rFonts w:ascii="Times New Roman" w:hAnsi="Times New Roman" w:cs="Times New Roman"/>
          <w:sz w:val="28"/>
          <w:szCs w:val="28"/>
        </w:rPr>
        <w:t>;</w:t>
      </w:r>
    </w:p>
    <w:p w:rsidR="00A54A0B" w:rsidRPr="00A54A0B" w:rsidRDefault="00A54A0B" w:rsidP="00A54A0B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 xml:space="preserve">- ОБЖ 5- 9 </w:t>
      </w:r>
      <w:proofErr w:type="spellStart"/>
      <w:r w:rsidRPr="00A54A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54A0B">
        <w:rPr>
          <w:rFonts w:ascii="Times New Roman" w:hAnsi="Times New Roman" w:cs="Times New Roman"/>
          <w:sz w:val="28"/>
          <w:szCs w:val="28"/>
        </w:rPr>
        <w:t>., с целью формирования и пропаганды знаний, направленных на снижение смертности и потерь здоровья от внешних факторов и причин.</w:t>
      </w:r>
    </w:p>
    <w:p w:rsidR="00A54A0B" w:rsidRPr="00A54A0B" w:rsidRDefault="00A54A0B" w:rsidP="00A5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 xml:space="preserve">- </w:t>
      </w:r>
      <w:r w:rsidRPr="00A54A0B">
        <w:rPr>
          <w:rFonts w:ascii="Times New Roman" w:eastAsia="Times New Roman" w:hAnsi="Times New Roman" w:cs="Times New Roman"/>
          <w:sz w:val="28"/>
          <w:szCs w:val="28"/>
        </w:rPr>
        <w:t xml:space="preserve">Информатика и ИКТ </w:t>
      </w:r>
      <w:r w:rsidRPr="00A54A0B">
        <w:rPr>
          <w:rFonts w:ascii="Times New Roman" w:hAnsi="Times New Roman" w:cs="Times New Roman"/>
          <w:sz w:val="28"/>
          <w:szCs w:val="28"/>
        </w:rPr>
        <w:t>5,6</w:t>
      </w:r>
      <w:r w:rsidRPr="00A54A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4A0B">
        <w:rPr>
          <w:rFonts w:ascii="Times New Roman" w:hAnsi="Times New Roman" w:cs="Times New Roman"/>
          <w:sz w:val="28"/>
          <w:szCs w:val="28"/>
        </w:rPr>
        <w:t xml:space="preserve">8,9 </w:t>
      </w:r>
      <w:proofErr w:type="spellStart"/>
      <w:r w:rsidRPr="00A54A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54A0B">
        <w:rPr>
          <w:rFonts w:ascii="Times New Roman" w:hAnsi="Times New Roman" w:cs="Times New Roman"/>
          <w:sz w:val="28"/>
          <w:szCs w:val="28"/>
        </w:rPr>
        <w:t>.</w:t>
      </w:r>
      <w:r w:rsidRPr="00A54A0B">
        <w:rPr>
          <w:rFonts w:ascii="Times New Roman" w:eastAsia="Times New Roman" w:hAnsi="Times New Roman" w:cs="Times New Roman"/>
          <w:sz w:val="28"/>
          <w:szCs w:val="28"/>
        </w:rPr>
        <w:t xml:space="preserve"> с целью </w:t>
      </w:r>
      <w:r w:rsidRPr="00A54A0B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выработки  навыков  работы с информационными ресурсами.</w:t>
      </w:r>
    </w:p>
    <w:p w:rsidR="00A54A0B" w:rsidRPr="00A54A0B" w:rsidRDefault="00A54A0B" w:rsidP="00A5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 xml:space="preserve">- Химия  7- 8 </w:t>
      </w:r>
      <w:proofErr w:type="spellStart"/>
      <w:r w:rsidRPr="00A54A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54A0B">
        <w:rPr>
          <w:rFonts w:ascii="Times New Roman" w:hAnsi="Times New Roman" w:cs="Times New Roman"/>
          <w:sz w:val="28"/>
          <w:szCs w:val="28"/>
        </w:rPr>
        <w:t>., с целью формирования  устойчивого познавательного интереса к химии, разгрузить курс химии основной школы.</w:t>
      </w:r>
    </w:p>
    <w:p w:rsidR="00A54A0B" w:rsidRPr="00A54A0B" w:rsidRDefault="00A54A0B" w:rsidP="00A5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 xml:space="preserve">- ОЗОЖ 6- 8 </w:t>
      </w:r>
      <w:proofErr w:type="spellStart"/>
      <w:r w:rsidRPr="00A54A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54A0B">
        <w:rPr>
          <w:rFonts w:ascii="Times New Roman" w:hAnsi="Times New Roman" w:cs="Times New Roman"/>
          <w:sz w:val="28"/>
          <w:szCs w:val="28"/>
        </w:rPr>
        <w:t>.</w:t>
      </w:r>
      <w:r w:rsidRPr="00A54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формирования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A54A0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A54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безопасного поведения.</w:t>
      </w:r>
    </w:p>
    <w:p w:rsidR="00A54A0B" w:rsidRPr="00A54A0B" w:rsidRDefault="00A54A0B" w:rsidP="00A5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A0B" w:rsidRPr="00D82114" w:rsidRDefault="00A54A0B" w:rsidP="00A54A0B">
      <w:pPr>
        <w:tabs>
          <w:tab w:val="left" w:pos="4500"/>
          <w:tab w:val="left" w:pos="9180"/>
          <w:tab w:val="left" w:pos="936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A0B" w:rsidRPr="00D82114" w:rsidRDefault="00A54A0B" w:rsidP="00A54A0B">
      <w:pPr>
        <w:tabs>
          <w:tab w:val="left" w:pos="4500"/>
          <w:tab w:val="left" w:pos="9180"/>
          <w:tab w:val="left" w:pos="936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A0B" w:rsidRPr="00D82114" w:rsidRDefault="00A54A0B" w:rsidP="00A54A0B">
      <w:pPr>
        <w:tabs>
          <w:tab w:val="left" w:pos="4500"/>
          <w:tab w:val="left" w:pos="9180"/>
          <w:tab w:val="left" w:pos="936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A0B" w:rsidRPr="00D82114" w:rsidRDefault="00A54A0B" w:rsidP="00A54A0B">
      <w:pPr>
        <w:tabs>
          <w:tab w:val="left" w:pos="4500"/>
          <w:tab w:val="left" w:pos="9180"/>
          <w:tab w:val="left" w:pos="936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A0B" w:rsidRPr="00D82114" w:rsidRDefault="00A54A0B" w:rsidP="00A54A0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A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Перспективный учебный  план основного общего образования</w:t>
      </w:r>
    </w:p>
    <w:p w:rsidR="00A54A0B" w:rsidRPr="00D82114" w:rsidRDefault="00A54A0B" w:rsidP="00A54A0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2"/>
        <w:gridCol w:w="37"/>
        <w:gridCol w:w="387"/>
        <w:gridCol w:w="2696"/>
        <w:gridCol w:w="9"/>
        <w:gridCol w:w="702"/>
        <w:gridCol w:w="552"/>
        <w:gridCol w:w="13"/>
        <w:gridCol w:w="709"/>
        <w:gridCol w:w="23"/>
        <w:gridCol w:w="746"/>
        <w:gridCol w:w="7"/>
        <w:gridCol w:w="662"/>
        <w:gridCol w:w="46"/>
        <w:gridCol w:w="917"/>
      </w:tblGrid>
      <w:tr w:rsidR="00A54A0B" w:rsidRPr="00A54A0B" w:rsidTr="00EE5E17">
        <w:trPr>
          <w:trHeight w:val="921"/>
          <w:jc w:val="center"/>
        </w:trPr>
        <w:tc>
          <w:tcPr>
            <w:tcW w:w="2340" w:type="dxa"/>
            <w:vMerge w:val="restart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116" w:type="dxa"/>
            <w:gridSpan w:val="3"/>
            <w:vMerge w:val="restart"/>
            <w:tcBorders>
              <w:tr2bl w:val="single" w:sz="4" w:space="0" w:color="auto"/>
            </w:tcBorders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Классы</w:t>
            </w:r>
          </w:p>
        </w:tc>
        <w:tc>
          <w:tcPr>
            <w:tcW w:w="4398" w:type="dxa"/>
            <w:gridSpan w:val="11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A54A0B" w:rsidRPr="00A54A0B" w:rsidTr="00EE5E17">
        <w:trPr>
          <w:trHeight w:val="401"/>
          <w:jc w:val="center"/>
        </w:trPr>
        <w:tc>
          <w:tcPr>
            <w:tcW w:w="2340" w:type="dxa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/>
            <w:tcBorders>
              <w:tr2bl w:val="single" w:sz="4" w:space="0" w:color="auto"/>
            </w:tcBorders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gridSpan w:val="2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53" w:type="dxa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47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4" w:type="dxa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673" w:type="dxa"/>
            <w:gridSpan w:val="2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64" w:type="dxa"/>
            <w:gridSpan w:val="2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A54A0B" w:rsidRPr="00A54A0B" w:rsidTr="00EE5E17">
        <w:trPr>
          <w:trHeight w:val="315"/>
          <w:jc w:val="center"/>
        </w:trPr>
        <w:tc>
          <w:tcPr>
            <w:tcW w:w="2340" w:type="dxa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398" w:type="dxa"/>
            <w:gridSpan w:val="11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4A0B" w:rsidRPr="00A54A0B" w:rsidTr="00EE5E17">
        <w:trPr>
          <w:trHeight w:val="330"/>
          <w:jc w:val="center"/>
        </w:trPr>
        <w:tc>
          <w:tcPr>
            <w:tcW w:w="2340" w:type="dxa"/>
            <w:vMerge w:val="restart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A54A0B" w:rsidRPr="00A54A0B" w:rsidTr="00EE5E17">
        <w:trPr>
          <w:trHeight w:val="375"/>
          <w:jc w:val="center"/>
        </w:trPr>
        <w:tc>
          <w:tcPr>
            <w:tcW w:w="2340" w:type="dxa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A54A0B" w:rsidRPr="00A54A0B" w:rsidTr="00EE5E17">
        <w:trPr>
          <w:trHeight w:val="360"/>
          <w:jc w:val="center"/>
        </w:trPr>
        <w:tc>
          <w:tcPr>
            <w:tcW w:w="2340" w:type="dxa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54A0B" w:rsidRPr="00A54A0B" w:rsidTr="00EE5E17">
        <w:trPr>
          <w:trHeight w:val="427"/>
          <w:jc w:val="center"/>
        </w:trPr>
        <w:tc>
          <w:tcPr>
            <w:tcW w:w="2340" w:type="dxa"/>
            <w:vMerge w:val="restart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54A0B" w:rsidRPr="00A54A0B" w:rsidTr="00EE5E17">
        <w:trPr>
          <w:trHeight w:val="385"/>
          <w:jc w:val="center"/>
        </w:trPr>
        <w:tc>
          <w:tcPr>
            <w:tcW w:w="2340" w:type="dxa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A54A0B" w:rsidRPr="00A54A0B" w:rsidTr="00EE5E17">
        <w:trPr>
          <w:trHeight w:val="201"/>
          <w:jc w:val="center"/>
        </w:trPr>
        <w:tc>
          <w:tcPr>
            <w:tcW w:w="2340" w:type="dxa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54A0B" w:rsidRPr="00A54A0B" w:rsidTr="00EE5E17">
        <w:trPr>
          <w:trHeight w:val="385"/>
          <w:jc w:val="center"/>
        </w:trPr>
        <w:tc>
          <w:tcPr>
            <w:tcW w:w="2340" w:type="dxa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54A0B" w:rsidRPr="00A54A0B" w:rsidTr="00EE5E17">
        <w:trPr>
          <w:trHeight w:val="402"/>
          <w:jc w:val="center"/>
        </w:trPr>
        <w:tc>
          <w:tcPr>
            <w:tcW w:w="2340" w:type="dxa"/>
            <w:vMerge w:val="restart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A54A0B" w:rsidRPr="00A54A0B" w:rsidTr="00EE5E17">
        <w:trPr>
          <w:trHeight w:val="234"/>
          <w:jc w:val="center"/>
        </w:trPr>
        <w:tc>
          <w:tcPr>
            <w:tcW w:w="2340" w:type="dxa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54A0B" w:rsidRPr="00A54A0B" w:rsidTr="00EE5E17">
        <w:trPr>
          <w:trHeight w:val="318"/>
          <w:jc w:val="center"/>
        </w:trPr>
        <w:tc>
          <w:tcPr>
            <w:tcW w:w="2340" w:type="dxa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54A0B" w:rsidRPr="00A54A0B" w:rsidTr="00EE5E17">
        <w:trPr>
          <w:trHeight w:val="181"/>
          <w:jc w:val="center"/>
        </w:trPr>
        <w:tc>
          <w:tcPr>
            <w:tcW w:w="2340" w:type="dxa"/>
            <w:vMerge w:val="restart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54A0B" w:rsidRPr="00A54A0B" w:rsidTr="00EE5E17">
        <w:trPr>
          <w:trHeight w:val="215"/>
          <w:jc w:val="center"/>
        </w:trPr>
        <w:tc>
          <w:tcPr>
            <w:tcW w:w="2340" w:type="dxa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54A0B" w:rsidRPr="00A54A0B" w:rsidTr="00EE5E17">
        <w:trPr>
          <w:trHeight w:val="251"/>
          <w:jc w:val="center"/>
        </w:trPr>
        <w:tc>
          <w:tcPr>
            <w:tcW w:w="2340" w:type="dxa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54A0B" w:rsidRPr="00A54A0B" w:rsidTr="00EE5E17">
        <w:trPr>
          <w:trHeight w:val="251"/>
          <w:jc w:val="center"/>
        </w:trPr>
        <w:tc>
          <w:tcPr>
            <w:tcW w:w="2340" w:type="dxa"/>
            <w:vMerge w:val="restart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54A0B" w:rsidRPr="00A54A0B" w:rsidTr="00EE5E17">
        <w:trPr>
          <w:trHeight w:val="215"/>
          <w:jc w:val="center"/>
        </w:trPr>
        <w:tc>
          <w:tcPr>
            <w:tcW w:w="2340" w:type="dxa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54A0B" w:rsidRPr="00A54A0B" w:rsidTr="00EE5E17">
        <w:trPr>
          <w:trHeight w:val="301"/>
          <w:jc w:val="center"/>
        </w:trPr>
        <w:tc>
          <w:tcPr>
            <w:tcW w:w="2340" w:type="dxa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116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1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7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54A0B" w:rsidRPr="00A54A0B" w:rsidTr="00EE5E17">
        <w:trPr>
          <w:trHeight w:val="413"/>
          <w:jc w:val="center"/>
        </w:trPr>
        <w:tc>
          <w:tcPr>
            <w:tcW w:w="2370" w:type="dxa"/>
            <w:gridSpan w:val="2"/>
            <w:vMerge w:val="restart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095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54A0B" w:rsidRPr="00A54A0B" w:rsidTr="00EE5E17">
        <w:trPr>
          <w:trHeight w:val="385"/>
          <w:jc w:val="center"/>
        </w:trPr>
        <w:tc>
          <w:tcPr>
            <w:tcW w:w="2370" w:type="dxa"/>
            <w:gridSpan w:val="2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5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54A0B" w:rsidRPr="00A54A0B" w:rsidTr="00EE5E17">
        <w:trPr>
          <w:trHeight w:val="284"/>
          <w:jc w:val="center"/>
        </w:trPr>
        <w:tc>
          <w:tcPr>
            <w:tcW w:w="5465" w:type="dxa"/>
            <w:gridSpan w:val="5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</w:tr>
      <w:tr w:rsidR="00A54A0B" w:rsidRPr="00A54A0B" w:rsidTr="00EE5E17">
        <w:trPr>
          <w:trHeight w:val="301"/>
          <w:jc w:val="center"/>
        </w:trPr>
        <w:tc>
          <w:tcPr>
            <w:tcW w:w="5465" w:type="dxa"/>
            <w:gridSpan w:val="5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A54A0B" w:rsidRPr="00A54A0B" w:rsidTr="00EE5E17">
        <w:trPr>
          <w:trHeight w:val="301"/>
          <w:jc w:val="center"/>
        </w:trPr>
        <w:tc>
          <w:tcPr>
            <w:tcW w:w="5465" w:type="dxa"/>
            <w:gridSpan w:val="5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54A0B" w:rsidRPr="00A54A0B" w:rsidTr="00EE5E17">
        <w:trPr>
          <w:trHeight w:val="301"/>
          <w:jc w:val="center"/>
        </w:trPr>
        <w:tc>
          <w:tcPr>
            <w:tcW w:w="5465" w:type="dxa"/>
            <w:gridSpan w:val="5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Экология </w:t>
            </w: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54A0B" w:rsidRPr="00A54A0B" w:rsidTr="00EE5E17">
        <w:trPr>
          <w:trHeight w:val="301"/>
          <w:jc w:val="center"/>
        </w:trPr>
        <w:tc>
          <w:tcPr>
            <w:tcW w:w="5465" w:type="dxa"/>
            <w:gridSpan w:val="5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ОБЖ</w:t>
            </w: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54A0B" w:rsidRPr="00A54A0B" w:rsidTr="00EE5E17">
        <w:trPr>
          <w:trHeight w:val="301"/>
          <w:jc w:val="center"/>
        </w:trPr>
        <w:tc>
          <w:tcPr>
            <w:tcW w:w="5465" w:type="dxa"/>
            <w:gridSpan w:val="5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ОЗОЖ</w:t>
            </w: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54A0B" w:rsidRPr="00A54A0B" w:rsidTr="00EE5E17">
        <w:trPr>
          <w:trHeight w:val="301"/>
          <w:jc w:val="center"/>
        </w:trPr>
        <w:tc>
          <w:tcPr>
            <w:tcW w:w="5465" w:type="dxa"/>
            <w:gridSpan w:val="5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54A0B" w:rsidRPr="00A54A0B" w:rsidTr="00EE5E17">
        <w:trPr>
          <w:trHeight w:val="301"/>
          <w:jc w:val="center"/>
        </w:trPr>
        <w:tc>
          <w:tcPr>
            <w:tcW w:w="5465" w:type="dxa"/>
            <w:gridSpan w:val="5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Элективные курсы</w:t>
            </w: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54A0B" w:rsidRPr="00A54A0B" w:rsidTr="00EE5E17">
        <w:trPr>
          <w:trHeight w:val="232"/>
          <w:jc w:val="center"/>
        </w:trPr>
        <w:tc>
          <w:tcPr>
            <w:tcW w:w="5465" w:type="dxa"/>
            <w:gridSpan w:val="5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171</w:t>
            </w:r>
          </w:p>
        </w:tc>
      </w:tr>
      <w:tr w:rsidR="00A54A0B" w:rsidRPr="00A54A0B" w:rsidTr="00EE5E17">
        <w:trPr>
          <w:trHeight w:val="234"/>
          <w:jc w:val="center"/>
        </w:trPr>
        <w:tc>
          <w:tcPr>
            <w:tcW w:w="9854" w:type="dxa"/>
            <w:gridSpan w:val="15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 (кружки, секции, проектная деятельность и др.) </w:t>
            </w:r>
          </w:p>
        </w:tc>
      </w:tr>
      <w:tr w:rsidR="00A54A0B" w:rsidRPr="00A54A0B" w:rsidTr="00EE5E17">
        <w:trPr>
          <w:trHeight w:val="234"/>
          <w:jc w:val="center"/>
        </w:trPr>
        <w:tc>
          <w:tcPr>
            <w:tcW w:w="2738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727" w:type="dxa"/>
            <w:gridSpan w:val="2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A0B" w:rsidRPr="00A54A0B" w:rsidTr="00EE5E17">
        <w:trPr>
          <w:trHeight w:val="234"/>
          <w:jc w:val="center"/>
        </w:trPr>
        <w:tc>
          <w:tcPr>
            <w:tcW w:w="2738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2727" w:type="dxa"/>
            <w:gridSpan w:val="2"/>
            <w:vMerge w:val="restart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Экскурсии, кружки, круглые столы, конференции, олимпиады, соревнования</w:t>
            </w: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A0B" w:rsidRPr="00A54A0B" w:rsidTr="00EE5E17">
        <w:trPr>
          <w:trHeight w:val="234"/>
          <w:jc w:val="center"/>
        </w:trPr>
        <w:tc>
          <w:tcPr>
            <w:tcW w:w="2738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Социальное </w:t>
            </w:r>
          </w:p>
        </w:tc>
        <w:tc>
          <w:tcPr>
            <w:tcW w:w="2727" w:type="dxa"/>
            <w:gridSpan w:val="2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A0B" w:rsidRPr="00A54A0B" w:rsidTr="00EE5E17">
        <w:trPr>
          <w:trHeight w:val="234"/>
          <w:jc w:val="center"/>
        </w:trPr>
        <w:tc>
          <w:tcPr>
            <w:tcW w:w="2738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Общеинтеллектуальное</w:t>
            </w:r>
            <w:proofErr w:type="spellEnd"/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gridSpan w:val="2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A0B" w:rsidRPr="00A54A0B" w:rsidTr="00EE5E17">
        <w:trPr>
          <w:trHeight w:val="234"/>
          <w:jc w:val="center"/>
        </w:trPr>
        <w:tc>
          <w:tcPr>
            <w:tcW w:w="2738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727" w:type="dxa"/>
            <w:gridSpan w:val="2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A0B" w:rsidRPr="00A54A0B" w:rsidTr="00EE5E17">
        <w:trPr>
          <w:trHeight w:val="234"/>
          <w:jc w:val="center"/>
        </w:trPr>
        <w:tc>
          <w:tcPr>
            <w:tcW w:w="2738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Физкультурно-спортивное и оздоровительное</w:t>
            </w:r>
          </w:p>
        </w:tc>
        <w:tc>
          <w:tcPr>
            <w:tcW w:w="2727" w:type="dxa"/>
            <w:gridSpan w:val="2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A0B" w:rsidRPr="00A54A0B" w:rsidTr="00EE5E17">
        <w:trPr>
          <w:trHeight w:val="234"/>
          <w:jc w:val="center"/>
        </w:trPr>
        <w:tc>
          <w:tcPr>
            <w:tcW w:w="2738" w:type="dxa"/>
            <w:gridSpan w:val="3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2727" w:type="dxa"/>
            <w:gridSpan w:val="2"/>
            <w:vMerge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gridSpan w:val="3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7" w:type="dxa"/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A0B" w:rsidRPr="00A54A0B" w:rsidTr="00EE5E17">
        <w:trPr>
          <w:trHeight w:val="234"/>
          <w:jc w:val="center"/>
        </w:trPr>
        <w:tc>
          <w:tcPr>
            <w:tcW w:w="2738" w:type="dxa"/>
            <w:gridSpan w:val="3"/>
            <w:tcBorders>
              <w:bottom w:val="single" w:sz="4" w:space="0" w:color="auto"/>
            </w:tcBorders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Итого внеурочная деятельность</w:t>
            </w:r>
          </w:p>
        </w:tc>
        <w:tc>
          <w:tcPr>
            <w:tcW w:w="2727" w:type="dxa"/>
            <w:gridSpan w:val="2"/>
            <w:vMerge/>
            <w:tcBorders>
              <w:bottom w:val="single" w:sz="4" w:space="0" w:color="auto"/>
            </w:tcBorders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A0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:rsidR="00A54A0B" w:rsidRPr="00A54A0B" w:rsidRDefault="00A54A0B" w:rsidP="00EE5E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4A0B" w:rsidRPr="00A54A0B" w:rsidRDefault="00A54A0B" w:rsidP="00A54A0B">
      <w:pPr>
        <w:pStyle w:val="Zag1"/>
        <w:spacing w:after="0" w:line="240" w:lineRule="auto"/>
        <w:ind w:firstLine="454"/>
        <w:jc w:val="left"/>
        <w:rPr>
          <w:rStyle w:val="Zag11"/>
          <w:rFonts w:eastAsia="@Arial Unicode MS"/>
          <w:color w:val="auto"/>
          <w:sz w:val="28"/>
          <w:szCs w:val="28"/>
        </w:rPr>
      </w:pPr>
    </w:p>
    <w:p w:rsidR="00A54A0B" w:rsidRPr="00A54A0B" w:rsidRDefault="00A54A0B" w:rsidP="00A54A0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54A0B">
        <w:rPr>
          <w:rFonts w:ascii="Times New Roman" w:hAnsi="Times New Roman"/>
          <w:b/>
          <w:sz w:val="28"/>
          <w:szCs w:val="28"/>
        </w:rPr>
        <w:t xml:space="preserve">Внеурочная деятельность </w:t>
      </w:r>
      <w:r w:rsidRPr="00A54A0B">
        <w:rPr>
          <w:rFonts w:ascii="Times New Roman" w:hAnsi="Times New Roman"/>
          <w:sz w:val="28"/>
          <w:szCs w:val="28"/>
        </w:rPr>
        <w:t>в соответствии с требованиями Стандарта</w:t>
      </w:r>
      <w:r w:rsidRPr="00A54A0B">
        <w:rPr>
          <w:rFonts w:ascii="Times New Roman" w:hAnsi="Times New Roman"/>
          <w:b/>
          <w:sz w:val="28"/>
          <w:szCs w:val="28"/>
        </w:rPr>
        <w:t xml:space="preserve"> </w:t>
      </w:r>
      <w:r w:rsidRPr="00A54A0B">
        <w:rPr>
          <w:rFonts w:ascii="Times New Roman" w:hAnsi="Times New Roman"/>
          <w:sz w:val="28"/>
          <w:szCs w:val="28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A54A0B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A54A0B">
        <w:rPr>
          <w:rFonts w:ascii="Times New Roman" w:hAnsi="Times New Roman"/>
          <w:sz w:val="28"/>
          <w:szCs w:val="28"/>
        </w:rPr>
        <w:t xml:space="preserve">, общекультурное, спортивно-оздоровительное). </w:t>
      </w:r>
    </w:p>
    <w:p w:rsidR="00A54A0B" w:rsidRPr="00A54A0B" w:rsidRDefault="00A54A0B" w:rsidP="00A54A0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54A0B">
        <w:rPr>
          <w:rFonts w:ascii="Times New Roman" w:hAnsi="Times New Roman"/>
          <w:sz w:val="28"/>
          <w:szCs w:val="28"/>
        </w:rPr>
        <w:t>Организация занятий по этим направлениям является неотъемлемой частью образовательного процесса в школе.</w:t>
      </w:r>
    </w:p>
    <w:p w:rsidR="00A54A0B" w:rsidRPr="00A54A0B" w:rsidRDefault="00A54A0B" w:rsidP="00A54A0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54A0B">
        <w:rPr>
          <w:rFonts w:ascii="Times New Roman" w:hAnsi="Times New Roman"/>
          <w:sz w:val="28"/>
          <w:szCs w:val="28"/>
        </w:rPr>
        <w:t xml:space="preserve">Содержание данных занятий формируется с учётом пожеланий обучающихся и их родителей 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</w:t>
      </w:r>
    </w:p>
    <w:p w:rsidR="00A54A0B" w:rsidRPr="00A54A0B" w:rsidRDefault="00A54A0B" w:rsidP="00A54A0B">
      <w:pPr>
        <w:pStyle w:val="a5"/>
        <w:rPr>
          <w:rFonts w:ascii="Times New Roman" w:hAnsi="Times New Roman" w:cs="Times New Roman"/>
          <w:sz w:val="28"/>
          <w:szCs w:val="28"/>
        </w:rPr>
      </w:pPr>
      <w:r w:rsidRPr="00A54A0B">
        <w:rPr>
          <w:rFonts w:ascii="Times New Roman" w:hAnsi="Times New Roman" w:cs="Times New Roman"/>
          <w:sz w:val="28"/>
          <w:szCs w:val="28"/>
        </w:rPr>
        <w:t>общества, олимпиады, конкурсы, соревнования, поисковые и научные исследования, общественно полезные практики и т. д.</w:t>
      </w:r>
    </w:p>
    <w:p w:rsidR="00A54A0B" w:rsidRPr="00A54A0B" w:rsidRDefault="00A54A0B" w:rsidP="00A54A0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54A0B">
        <w:rPr>
          <w:rFonts w:ascii="Times New Roman" w:hAnsi="Times New Roman"/>
          <w:sz w:val="28"/>
          <w:szCs w:val="28"/>
        </w:rPr>
        <w:t>Модель организации учебной и внеурочной деятельности в рамках реализации основной образовательной программы основного общего образования - линейная.</w:t>
      </w:r>
    </w:p>
    <w:p w:rsidR="00A54A0B" w:rsidRPr="00A54A0B" w:rsidRDefault="00A54A0B" w:rsidP="00A54A0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54A0B">
        <w:rPr>
          <w:rFonts w:ascii="Times New Roman" w:hAnsi="Times New Roman"/>
          <w:sz w:val="28"/>
          <w:szCs w:val="28"/>
        </w:rPr>
        <w:t>Режим работы школы -  6-дневная учебная неделя. При этом предельно допустимая аудиторная учебная нагрузка не  превышает максимальную учебную нагрузку.</w:t>
      </w:r>
    </w:p>
    <w:p w:rsidR="00A54A0B" w:rsidRPr="00A54A0B" w:rsidRDefault="00A54A0B" w:rsidP="00A54A0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54A0B">
        <w:rPr>
          <w:rFonts w:ascii="Times New Roman" w:hAnsi="Times New Roman"/>
          <w:sz w:val="28"/>
          <w:szCs w:val="28"/>
        </w:rPr>
        <w:t>Продолжительность учебного года на второй ступени общего образования составляет 35 недель.</w:t>
      </w:r>
    </w:p>
    <w:p w:rsidR="00A54A0B" w:rsidRPr="00A54A0B" w:rsidRDefault="00A54A0B" w:rsidP="00A54A0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54A0B"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календарных дней.</w:t>
      </w:r>
    </w:p>
    <w:p w:rsidR="00A54A0B" w:rsidRPr="00A54A0B" w:rsidRDefault="00A54A0B" w:rsidP="00A54A0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54A0B">
        <w:rPr>
          <w:rFonts w:ascii="Times New Roman" w:hAnsi="Times New Roman"/>
          <w:sz w:val="28"/>
          <w:szCs w:val="28"/>
        </w:rPr>
        <w:t>Продолжительность урока в основной школе составляет 45 минут.</w:t>
      </w:r>
    </w:p>
    <w:p w:rsidR="00A54A0B" w:rsidRPr="00A54A0B" w:rsidRDefault="00A54A0B" w:rsidP="00A54A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23E" w:rsidRPr="00A54A0B" w:rsidRDefault="00B7223E">
      <w:pPr>
        <w:rPr>
          <w:sz w:val="28"/>
          <w:szCs w:val="28"/>
        </w:rPr>
      </w:pPr>
    </w:p>
    <w:sectPr w:rsidR="00B7223E" w:rsidRPr="00A54A0B" w:rsidSect="00A54A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0B"/>
    <w:rsid w:val="00573E8A"/>
    <w:rsid w:val="00A54A0B"/>
    <w:rsid w:val="00B7223E"/>
    <w:rsid w:val="00D8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54A0B"/>
  </w:style>
  <w:style w:type="paragraph" w:customStyle="1" w:styleId="Zag1">
    <w:name w:val="Zag_1"/>
    <w:basedOn w:val="a"/>
    <w:rsid w:val="00A54A0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3">
    <w:name w:val="Emphasis"/>
    <w:basedOn w:val="a0"/>
    <w:qFormat/>
    <w:rsid w:val="00A54A0B"/>
    <w:rPr>
      <w:i/>
      <w:iCs/>
    </w:rPr>
  </w:style>
  <w:style w:type="paragraph" w:styleId="a4">
    <w:name w:val="Normal (Web)"/>
    <w:basedOn w:val="a"/>
    <w:unhideWhenUsed/>
    <w:rsid w:val="00A5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4A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1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2016-02-09T11:54:00Z</dcterms:created>
  <dcterms:modified xsi:type="dcterms:W3CDTF">2016-02-24T11:24:00Z</dcterms:modified>
</cp:coreProperties>
</file>